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89" w:rsidRPr="00E22F89" w:rsidRDefault="00E22F89" w:rsidP="00E22F89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u w:val="single"/>
          <w:lang w:eastAsia="zh-CN"/>
        </w:rPr>
      </w:pPr>
      <w:r w:rsidRPr="00E22F89">
        <w:rPr>
          <w:rFonts w:ascii="Times New Roman CYR" w:eastAsia="SimSun" w:hAnsi="Times New Roman CYR" w:cs="Times New Roman CYR"/>
          <w:b/>
          <w:bCs/>
          <w:sz w:val="24"/>
          <w:szCs w:val="24"/>
          <w:u w:val="single"/>
          <w:lang w:eastAsia="zh-CN"/>
        </w:rPr>
        <w:t>МИНИСТЕРСТВО ОБРАЗОВАНИЯ СТАВРОПОЛЬСКОГО КРАЯ</w:t>
      </w:r>
    </w:p>
    <w:p w:rsidR="00DC525E" w:rsidRDefault="00DC525E" w:rsidP="00DC525E">
      <w:pPr>
        <w:autoSpaceDE w:val="0"/>
        <w:autoSpaceDN w:val="0"/>
        <w:adjustRightInd w:val="0"/>
        <w:spacing w:after="0" w:line="240" w:lineRule="auto"/>
        <w:ind w:left="-1260" w:firstLine="1260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E22F89" w:rsidRPr="00E22F89" w:rsidRDefault="00300BAD" w:rsidP="00DC525E">
      <w:pPr>
        <w:autoSpaceDE w:val="0"/>
        <w:autoSpaceDN w:val="0"/>
        <w:adjustRightInd w:val="0"/>
        <w:spacing w:after="0" w:line="240" w:lineRule="auto"/>
        <w:ind w:left="-1260" w:firstLine="1260"/>
        <w:rPr>
          <w:rFonts w:ascii="Times New Roman" w:eastAsia="SimSun" w:hAnsi="Times New Roman"/>
          <w:color w:val="000000"/>
          <w:sz w:val="16"/>
          <w:szCs w:val="16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19</w:t>
      </w:r>
      <w:r w:rsidR="00E22F89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.</w:t>
      </w:r>
      <w:r w:rsidR="00FD1B90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1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2</w:t>
      </w:r>
      <w:r w:rsidR="00E22F89" w:rsidRPr="00E22F89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.2018</w:t>
      </w:r>
      <w:r w:rsidR="00FD1B90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г.</w:t>
      </w:r>
      <w:r w:rsidR="00DC525E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г. Ставрополь</w:t>
      </w:r>
    </w:p>
    <w:p w:rsidR="00E22F89" w:rsidRDefault="00E22F89" w:rsidP="00E22F89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</w:pPr>
    </w:p>
    <w:p w:rsidR="00E22F89" w:rsidRDefault="00E22F89" w:rsidP="00585689">
      <w:pPr>
        <w:pStyle w:val="a4"/>
        <w:spacing w:line="240" w:lineRule="auto"/>
        <w:ind w:left="40" w:right="-1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413C5" w:rsidRDefault="00C413C5" w:rsidP="00585689">
      <w:pPr>
        <w:pStyle w:val="a4"/>
        <w:spacing w:line="240" w:lineRule="auto"/>
        <w:ind w:left="40" w:right="-1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883F45" w:rsidRPr="00883F45" w:rsidRDefault="003364D4" w:rsidP="00883F45">
      <w:pPr>
        <w:pStyle w:val="a4"/>
        <w:spacing w:line="240" w:lineRule="auto"/>
        <w:ind w:left="40" w:right="-1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2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министерстве образования Ставропольского края</w:t>
      </w:r>
      <w:r w:rsidR="00883F45">
        <w:rPr>
          <w:rFonts w:ascii="Times New Roman" w:hAnsi="Times New Roman" w:cs="Times New Roman"/>
          <w:sz w:val="28"/>
          <w:szCs w:val="28"/>
        </w:rPr>
        <w:t xml:space="preserve"> </w:t>
      </w:r>
      <w:r w:rsidR="00A41794" w:rsidRPr="00585689">
        <w:rPr>
          <w:rFonts w:ascii="Times New Roman" w:hAnsi="Times New Roman" w:cs="Times New Roman"/>
          <w:sz w:val="28"/>
          <w:szCs w:val="28"/>
        </w:rPr>
        <w:t>состоялось</w:t>
      </w:r>
      <w:r w:rsidR="00300BAD">
        <w:rPr>
          <w:rFonts w:ascii="Times New Roman" w:hAnsi="Times New Roman" w:cs="Times New Roman"/>
          <w:sz w:val="28"/>
          <w:szCs w:val="28"/>
        </w:rPr>
        <w:t xml:space="preserve"> итоговое </w:t>
      </w:r>
      <w:r w:rsidR="003D629C" w:rsidRPr="00585689">
        <w:rPr>
          <w:rStyle w:val="a3"/>
          <w:rFonts w:ascii="Times New Roman" w:hAnsi="Times New Roman" w:cs="Times New Roman"/>
          <w:color w:val="000000"/>
          <w:sz w:val="28"/>
          <w:szCs w:val="28"/>
        </w:rPr>
        <w:t>заседание</w:t>
      </w:r>
      <w:r w:rsidR="00A41794" w:rsidRPr="005856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Общественного совета</w:t>
      </w:r>
      <w:r w:rsid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F45">
        <w:rPr>
          <w:rFonts w:ascii="Times New Roman" w:hAnsi="Times New Roman" w:cs="Times New Roman"/>
          <w:sz w:val="28"/>
          <w:szCs w:val="28"/>
        </w:rPr>
        <w:t>(далее – министерство, Общественный с</w:t>
      </w:r>
      <w:r w:rsidR="00883F45">
        <w:rPr>
          <w:rFonts w:ascii="Times New Roman" w:hAnsi="Times New Roman" w:cs="Times New Roman"/>
          <w:sz w:val="28"/>
          <w:szCs w:val="28"/>
        </w:rPr>
        <w:t>о</w:t>
      </w:r>
      <w:r w:rsidR="00883F45">
        <w:rPr>
          <w:rFonts w:ascii="Times New Roman" w:hAnsi="Times New Roman" w:cs="Times New Roman"/>
          <w:sz w:val="28"/>
          <w:szCs w:val="28"/>
        </w:rPr>
        <w:t>вет</w:t>
      </w:r>
      <w:r w:rsidR="006811A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9355FA" w:rsidRPr="00585689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="00883F45" w:rsidRPr="00883F45">
        <w:t xml:space="preserve"> </w:t>
      </w:r>
    </w:p>
    <w:p w:rsidR="00883F45" w:rsidRPr="00883F45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Руководством министерства было принято решение о проведении со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местного заседания Общественного совета и Общественного совета по пров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дению независимой оценке качества условий осуществления образовательной деятельности образовательными организациями. </w:t>
      </w:r>
    </w:p>
    <w:p w:rsidR="00883F45" w:rsidRPr="00883F45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повестку были вынесены следующие вопросы:</w:t>
      </w:r>
    </w:p>
    <w:p w:rsidR="00883F45" w:rsidRPr="00883F45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 деятельности Общественного совета при министерстве образования Ставропольского края в 2018 году; </w:t>
      </w:r>
    </w:p>
    <w:p w:rsidR="00883F45" w:rsidRPr="00883F45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о плане работы Общественного совета при министерстве образования Ставропольского края на I полугодие 2019 года;</w:t>
      </w:r>
    </w:p>
    <w:p w:rsidR="00883F45" w:rsidRPr="00883F45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об организации проведения независимой оценки качества условий ос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у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ществления образовательной деятельности организациями, осуществляющими образовательную деятельность, в Ставропольском крае в 2018 году;</w:t>
      </w:r>
    </w:p>
    <w:p w:rsidR="00883F45" w:rsidRPr="00883F45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об итогах проведения в 2018 году независимой </w:t>
      </w:r>
      <w:proofErr w:type="gramStart"/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государственными образов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тельными организациями Ставропольского края и иными организациями, ра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с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положенными на территории Ставропольского края и осуществляющими о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б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разовательную деятельность за счет бюджетных ассигнований бюджета Ста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ропольского края;</w:t>
      </w:r>
    </w:p>
    <w:p w:rsidR="00883F45" w:rsidRPr="00883F45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о совершенствовании качества образовательной деятельности организ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ций, подведомственных министерству образования Ставропольского края, и иных организаций, расположенных на территории Ставропольского края и осуществляющих образовательную деятельность за счет бюджетных ассигн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ваний бюджета Ставропольского края, по итогам проведения независимой оценки качества образовательной деятельности в 2017 году.</w:t>
      </w:r>
    </w:p>
    <w:p w:rsidR="00883F45" w:rsidRPr="00883F45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Подводя итоги деятельности Общественного совета в 2018 году, с докл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дом выступил его председатель Шаповалов В.А., который довел до сведения членов совета и приглашенных информацию о работе Общественного совета, как постоянно действующего совещательно-консультативного органа общ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ственного контроля реализации в крае политики государства в области образ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вания. Первый заместитель министра образования Лаврова Н.А. и заместитель начальника отдела общего образования </w:t>
      </w:r>
      <w:proofErr w:type="spellStart"/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Гондилева</w:t>
      </w:r>
      <w:proofErr w:type="spellEnd"/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С.П. проинформировали присутствующих об организации и итогах </w:t>
      </w:r>
      <w:proofErr w:type="gramStart"/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проведения независимой оценки к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чества условий осуществления образовательной деятельности</w:t>
      </w:r>
      <w:proofErr w:type="gramEnd"/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организациями, осуществляющими образовательную деятельность, в Ставропольском крае в 2018 году.</w:t>
      </w:r>
    </w:p>
    <w:p w:rsidR="00A41794" w:rsidRDefault="00883F45" w:rsidP="00883F45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Члены Общественного совета отметили, что в 2018 году удалось успе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ш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но осуществить возложенные на него Положением об Общественном совете, федеральным и региональным законодательством функции по осуществлению контроля за реализацией в Ставропольском крае политики государства в обл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сти образования, оказать содействие министерству, Правительству и Губерн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тору Ставропольского края в осуществлении политики государства и их со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б</w:t>
      </w:r>
      <w:r w:rsidRPr="00883F45">
        <w:rPr>
          <w:rStyle w:val="a3"/>
          <w:rFonts w:ascii="Times New Roman" w:hAnsi="Times New Roman" w:cs="Times New Roman"/>
          <w:color w:val="000000"/>
          <w:sz w:val="28"/>
          <w:szCs w:val="28"/>
        </w:rPr>
        <w:t>ственных решений в части развития образования в крае.</w:t>
      </w:r>
      <w:proofErr w:type="gramEnd"/>
    </w:p>
    <w:p w:rsidR="009954D0" w:rsidRPr="00E22F89" w:rsidRDefault="009954D0" w:rsidP="00E22F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По итогам </w:t>
      </w:r>
      <w:r w:rsidR="0081034F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работы</w:t>
      </w:r>
      <w:r w:rsidR="006E5EA8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, с учетом принятой к сведению информации, 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щественный совет вынес </w:t>
      </w:r>
      <w:r w:rsidR="006E5EA8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соответствующие 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рекомендации</w:t>
      </w:r>
      <w:r w:rsidR="006E5EA8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 </w:t>
      </w:r>
    </w:p>
    <w:sectPr w:rsidR="009954D0" w:rsidRPr="00E22F89" w:rsidSect="00C413C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B9" w:rsidRDefault="004679B9" w:rsidP="00150D96">
      <w:pPr>
        <w:spacing w:after="0" w:line="240" w:lineRule="auto"/>
      </w:pPr>
      <w:r>
        <w:separator/>
      </w:r>
    </w:p>
  </w:endnote>
  <w:endnote w:type="continuationSeparator" w:id="0">
    <w:p w:rsidR="004679B9" w:rsidRDefault="004679B9" w:rsidP="0015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B9" w:rsidRDefault="004679B9" w:rsidP="00150D96">
      <w:pPr>
        <w:spacing w:after="0" w:line="240" w:lineRule="auto"/>
      </w:pPr>
      <w:r>
        <w:separator/>
      </w:r>
    </w:p>
  </w:footnote>
  <w:footnote w:type="continuationSeparator" w:id="0">
    <w:p w:rsidR="004679B9" w:rsidRDefault="004679B9" w:rsidP="0015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998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50D96" w:rsidRPr="00150D96" w:rsidRDefault="00150D96">
        <w:pPr>
          <w:pStyle w:val="a7"/>
          <w:jc w:val="right"/>
          <w:rPr>
            <w:rFonts w:ascii="Times New Roman" w:hAnsi="Times New Roman"/>
            <w:sz w:val="28"/>
          </w:rPr>
        </w:pPr>
        <w:r w:rsidRPr="00150D96">
          <w:rPr>
            <w:rFonts w:ascii="Times New Roman" w:hAnsi="Times New Roman"/>
            <w:sz w:val="28"/>
          </w:rPr>
          <w:fldChar w:fldCharType="begin"/>
        </w:r>
        <w:r w:rsidRPr="00150D96">
          <w:rPr>
            <w:rFonts w:ascii="Times New Roman" w:hAnsi="Times New Roman"/>
            <w:sz w:val="28"/>
          </w:rPr>
          <w:instrText>PAGE   \* MERGEFORMAT</w:instrText>
        </w:r>
        <w:r w:rsidRPr="00150D96">
          <w:rPr>
            <w:rFonts w:ascii="Times New Roman" w:hAnsi="Times New Roman"/>
            <w:sz w:val="28"/>
          </w:rPr>
          <w:fldChar w:fldCharType="separate"/>
        </w:r>
        <w:r w:rsidR="006811A3">
          <w:rPr>
            <w:rFonts w:ascii="Times New Roman" w:hAnsi="Times New Roman"/>
            <w:noProof/>
            <w:sz w:val="28"/>
          </w:rPr>
          <w:t>2</w:t>
        </w:r>
        <w:r w:rsidRPr="00150D96">
          <w:rPr>
            <w:rFonts w:ascii="Times New Roman" w:hAnsi="Times New Roman"/>
            <w:sz w:val="28"/>
          </w:rPr>
          <w:fldChar w:fldCharType="end"/>
        </w:r>
      </w:p>
    </w:sdtContent>
  </w:sdt>
  <w:p w:rsidR="00150D96" w:rsidRDefault="00150D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254E"/>
    <w:multiLevelType w:val="hybridMultilevel"/>
    <w:tmpl w:val="6832CA62"/>
    <w:lvl w:ilvl="0" w:tplc="D786D5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A16A3"/>
    <w:multiLevelType w:val="hybridMultilevel"/>
    <w:tmpl w:val="F0F8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18D5"/>
    <w:multiLevelType w:val="hybridMultilevel"/>
    <w:tmpl w:val="19D6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12632"/>
    <w:rsid w:val="00023FE1"/>
    <w:rsid w:val="0008782C"/>
    <w:rsid w:val="000E15CC"/>
    <w:rsid w:val="000E670B"/>
    <w:rsid w:val="001046FA"/>
    <w:rsid w:val="00150D96"/>
    <w:rsid w:val="00173329"/>
    <w:rsid w:val="001A38CA"/>
    <w:rsid w:val="001A4CFF"/>
    <w:rsid w:val="001B023B"/>
    <w:rsid w:val="00300BAD"/>
    <w:rsid w:val="003364D4"/>
    <w:rsid w:val="003D629C"/>
    <w:rsid w:val="003F1956"/>
    <w:rsid w:val="004679B9"/>
    <w:rsid w:val="004B48DC"/>
    <w:rsid w:val="004C0B7F"/>
    <w:rsid w:val="004C1E3B"/>
    <w:rsid w:val="004D190C"/>
    <w:rsid w:val="004D7570"/>
    <w:rsid w:val="004D7589"/>
    <w:rsid w:val="005378D9"/>
    <w:rsid w:val="00585689"/>
    <w:rsid w:val="00631D15"/>
    <w:rsid w:val="00663A78"/>
    <w:rsid w:val="0068063B"/>
    <w:rsid w:val="006811A3"/>
    <w:rsid w:val="006E5EA8"/>
    <w:rsid w:val="006F1EE7"/>
    <w:rsid w:val="007163E0"/>
    <w:rsid w:val="00780332"/>
    <w:rsid w:val="00784D7C"/>
    <w:rsid w:val="007F6BF4"/>
    <w:rsid w:val="0081034F"/>
    <w:rsid w:val="008608C0"/>
    <w:rsid w:val="00872C7C"/>
    <w:rsid w:val="00883F45"/>
    <w:rsid w:val="008E50D0"/>
    <w:rsid w:val="00930DF2"/>
    <w:rsid w:val="009350E4"/>
    <w:rsid w:val="009355FA"/>
    <w:rsid w:val="00954C1E"/>
    <w:rsid w:val="009628EF"/>
    <w:rsid w:val="00966708"/>
    <w:rsid w:val="009954D0"/>
    <w:rsid w:val="009978AF"/>
    <w:rsid w:val="009E44F6"/>
    <w:rsid w:val="00A41794"/>
    <w:rsid w:val="00A526F6"/>
    <w:rsid w:val="00A54551"/>
    <w:rsid w:val="00A84688"/>
    <w:rsid w:val="00AA75EE"/>
    <w:rsid w:val="00B06E88"/>
    <w:rsid w:val="00BA3CCB"/>
    <w:rsid w:val="00BC22AB"/>
    <w:rsid w:val="00C413C5"/>
    <w:rsid w:val="00C67971"/>
    <w:rsid w:val="00CD71A8"/>
    <w:rsid w:val="00D54D73"/>
    <w:rsid w:val="00DA47F5"/>
    <w:rsid w:val="00DB7A9A"/>
    <w:rsid w:val="00DC525E"/>
    <w:rsid w:val="00E22F89"/>
    <w:rsid w:val="00E25DF1"/>
    <w:rsid w:val="00E4044A"/>
    <w:rsid w:val="00E575DA"/>
    <w:rsid w:val="00E75BD9"/>
    <w:rsid w:val="00E87554"/>
    <w:rsid w:val="00ED067D"/>
    <w:rsid w:val="00FD1B90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A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0E67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D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D9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23FE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A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0E67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D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D9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23FE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59</cp:revision>
  <cp:lastPrinted>2018-11-26T11:30:00Z</cp:lastPrinted>
  <dcterms:created xsi:type="dcterms:W3CDTF">2018-02-22T15:06:00Z</dcterms:created>
  <dcterms:modified xsi:type="dcterms:W3CDTF">2018-12-21T13:44:00Z</dcterms:modified>
</cp:coreProperties>
</file>